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F6" w:rsidRPr="008F0626" w:rsidRDefault="00C747F6" w:rsidP="008F0626">
      <w:pPr>
        <w:pStyle w:val="Heading2"/>
        <w:jc w:val="center"/>
        <w:rPr>
          <w:rFonts w:ascii="Georgia" w:hAnsi="Georgia"/>
          <w:szCs w:val="28"/>
        </w:rPr>
      </w:pPr>
      <w:r w:rsidRPr="008F0626">
        <w:rPr>
          <w:rFonts w:ascii="Georgia" w:hAnsi="Georgia"/>
          <w:szCs w:val="28"/>
        </w:rPr>
        <w:t>Budget and Finance Committee Meeting Agenda</w:t>
      </w:r>
    </w:p>
    <w:p w:rsidR="00C747F6" w:rsidRPr="008F0626" w:rsidRDefault="00C747F6" w:rsidP="00C747F6">
      <w:pPr>
        <w:jc w:val="center"/>
        <w:rPr>
          <w:rFonts w:ascii="Georgia" w:hAnsi="Georgia"/>
          <w:bCs/>
        </w:rPr>
      </w:pPr>
      <w:r w:rsidRPr="008F0626">
        <w:rPr>
          <w:rFonts w:ascii="Georgia" w:hAnsi="Georgia"/>
          <w:bCs/>
        </w:rPr>
        <w:t xml:space="preserve">              Tuesday, October 7, 2008 - 12:00 p.m.</w:t>
      </w:r>
    </w:p>
    <w:p w:rsidR="00C747F6" w:rsidRPr="008F0626" w:rsidRDefault="00C747F6" w:rsidP="00C747F6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:rsidR="00C747F6" w:rsidRPr="008F0626" w:rsidRDefault="00C747F6" w:rsidP="00C747F6">
      <w:pPr>
        <w:pStyle w:val="Header"/>
        <w:tabs>
          <w:tab w:val="clear" w:pos="4320"/>
          <w:tab w:val="clear" w:pos="8640"/>
        </w:tabs>
        <w:rPr>
          <w:rFonts w:ascii="Georgia" w:hAnsi="Georgia"/>
          <w:bCs/>
          <w:sz w:val="22"/>
          <w:szCs w:val="22"/>
        </w:rPr>
      </w:pPr>
      <w:r w:rsidRPr="008F0626">
        <w:rPr>
          <w:rFonts w:ascii="Georgia" w:hAnsi="Georgia"/>
          <w:b/>
          <w:bCs/>
          <w:sz w:val="22"/>
          <w:szCs w:val="22"/>
        </w:rPr>
        <w:t>Start Time:</w:t>
      </w:r>
      <w:r w:rsidR="00DA616A" w:rsidRPr="008F0626">
        <w:rPr>
          <w:rFonts w:ascii="Georgia" w:hAnsi="Georgia"/>
          <w:b/>
          <w:bCs/>
          <w:sz w:val="22"/>
          <w:szCs w:val="22"/>
        </w:rPr>
        <w:t xml:space="preserve">  </w:t>
      </w:r>
      <w:r w:rsidR="00DA616A" w:rsidRPr="008F0626">
        <w:rPr>
          <w:rFonts w:ascii="Georgia" w:hAnsi="Georgia"/>
          <w:bCs/>
          <w:sz w:val="22"/>
          <w:szCs w:val="22"/>
        </w:rPr>
        <w:t>12:07 pm called in order by Andy Yoder</w:t>
      </w:r>
    </w:p>
    <w:p w:rsidR="00C747F6" w:rsidRPr="008F0626" w:rsidRDefault="00C747F6" w:rsidP="00C747F6">
      <w:pPr>
        <w:pStyle w:val="Header"/>
        <w:tabs>
          <w:tab w:val="clear" w:pos="4320"/>
          <w:tab w:val="clear" w:pos="8640"/>
        </w:tabs>
        <w:rPr>
          <w:rFonts w:ascii="Georgia" w:hAnsi="Georgia"/>
          <w:bCs/>
          <w:sz w:val="22"/>
          <w:szCs w:val="22"/>
        </w:rPr>
      </w:pPr>
    </w:p>
    <w:p w:rsidR="00C747F6" w:rsidRPr="008F0626" w:rsidRDefault="00C747F6" w:rsidP="00C747F6">
      <w:pPr>
        <w:pStyle w:val="Header"/>
        <w:tabs>
          <w:tab w:val="clear" w:pos="4320"/>
          <w:tab w:val="clear" w:pos="8640"/>
        </w:tabs>
        <w:rPr>
          <w:rFonts w:ascii="Georgia" w:hAnsi="Georgia"/>
          <w:bCs/>
          <w:sz w:val="22"/>
          <w:szCs w:val="22"/>
        </w:rPr>
      </w:pPr>
      <w:r w:rsidRPr="008F0626">
        <w:rPr>
          <w:rFonts w:ascii="Georgia" w:hAnsi="Georgia"/>
          <w:b/>
          <w:bCs/>
          <w:sz w:val="22"/>
          <w:szCs w:val="22"/>
        </w:rPr>
        <w:t>Attendees</w:t>
      </w:r>
      <w:r w:rsidRPr="008F0626">
        <w:rPr>
          <w:rFonts w:ascii="Georgia" w:hAnsi="Georgia"/>
          <w:bCs/>
          <w:sz w:val="22"/>
          <w:szCs w:val="22"/>
        </w:rPr>
        <w:t>:</w:t>
      </w:r>
      <w:r w:rsidR="00FB1C58" w:rsidRPr="008F0626">
        <w:rPr>
          <w:rFonts w:ascii="Georgia" w:hAnsi="Georgia"/>
          <w:bCs/>
          <w:sz w:val="22"/>
          <w:szCs w:val="22"/>
        </w:rPr>
        <w:t xml:space="preserve">  Max Coates, Charles Hall, Paul Hammersmith, Jack Reser, </w:t>
      </w:r>
      <w:r w:rsidR="00083C99">
        <w:rPr>
          <w:rFonts w:ascii="Georgia" w:hAnsi="Georgia"/>
          <w:bCs/>
          <w:sz w:val="22"/>
          <w:szCs w:val="22"/>
        </w:rPr>
        <w:t xml:space="preserve">Fereidoun Shokouhi, </w:t>
      </w:r>
      <w:r w:rsidR="00FB1C58" w:rsidRPr="008F0626">
        <w:rPr>
          <w:rFonts w:ascii="Georgia" w:hAnsi="Georgia"/>
          <w:bCs/>
          <w:sz w:val="22"/>
          <w:szCs w:val="22"/>
        </w:rPr>
        <w:t>Jenny Sn</w:t>
      </w:r>
      <w:r w:rsidR="00F96AA6">
        <w:rPr>
          <w:rFonts w:ascii="Georgia" w:hAnsi="Georgia"/>
          <w:bCs/>
          <w:sz w:val="22"/>
          <w:szCs w:val="22"/>
        </w:rPr>
        <w:t xml:space="preserve">app, Steve Stolte, </w:t>
      </w:r>
      <w:r w:rsidR="00083C99">
        <w:rPr>
          <w:rFonts w:ascii="Georgia" w:hAnsi="Georgia"/>
          <w:bCs/>
          <w:sz w:val="22"/>
          <w:szCs w:val="22"/>
        </w:rPr>
        <w:t xml:space="preserve">and </w:t>
      </w:r>
      <w:r w:rsidR="00F96AA6">
        <w:rPr>
          <w:rFonts w:ascii="Georgia" w:hAnsi="Georgia"/>
          <w:bCs/>
          <w:sz w:val="22"/>
          <w:szCs w:val="22"/>
        </w:rPr>
        <w:t>Andy Yoder</w:t>
      </w:r>
    </w:p>
    <w:p w:rsidR="00C747F6" w:rsidRPr="008F0626" w:rsidRDefault="00C747F6" w:rsidP="00C747F6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bCs/>
          <w:sz w:val="22"/>
          <w:szCs w:val="22"/>
        </w:rPr>
      </w:pPr>
    </w:p>
    <w:p w:rsidR="00C747F6" w:rsidRPr="008F0626" w:rsidRDefault="00C747F6" w:rsidP="00C747F6">
      <w:pPr>
        <w:pStyle w:val="BodyText3"/>
        <w:rPr>
          <w:rFonts w:ascii="Georgia" w:hAnsi="Georgia"/>
          <w:b/>
          <w:sz w:val="22"/>
          <w:szCs w:val="22"/>
        </w:rPr>
      </w:pPr>
      <w:r w:rsidRPr="008F0626">
        <w:rPr>
          <w:rFonts w:ascii="Georgia" w:hAnsi="Georgia"/>
          <w:b/>
          <w:sz w:val="22"/>
          <w:szCs w:val="22"/>
        </w:rPr>
        <w:t>New Business:</w:t>
      </w:r>
    </w:p>
    <w:p w:rsidR="009B6C53" w:rsidRPr="008F0626" w:rsidRDefault="00DA616A" w:rsidP="009B6C53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Jenny discussed </w:t>
      </w:r>
      <w:r w:rsidR="009B6C53" w:rsidRPr="008F0626">
        <w:rPr>
          <w:rFonts w:ascii="Georgia" w:hAnsi="Georgia"/>
          <w:sz w:val="22"/>
          <w:szCs w:val="22"/>
        </w:rPr>
        <w:t>the budgeted revenue by county/township/village</w:t>
      </w:r>
    </w:p>
    <w:p w:rsidR="009B6C53" w:rsidRPr="008F0626" w:rsidRDefault="009B6C53" w:rsidP="009B6C53">
      <w:pPr>
        <w:numPr>
          <w:ilvl w:val="1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Was conservative on the revenue, so it could be easily over that amount</w:t>
      </w:r>
    </w:p>
    <w:p w:rsidR="009B6C53" w:rsidRPr="008F0626" w:rsidRDefault="009B6C53" w:rsidP="009B6C53">
      <w:pPr>
        <w:numPr>
          <w:ilvl w:val="1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Questions:</w:t>
      </w:r>
    </w:p>
    <w:p w:rsidR="009B6C53" w:rsidRPr="008F0626" w:rsidRDefault="00A83813" w:rsidP="009B6C53">
      <w:pPr>
        <w:numPr>
          <w:ilvl w:val="2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Jack - </w:t>
      </w:r>
      <w:r w:rsidR="009B6C53" w:rsidRPr="008F0626">
        <w:rPr>
          <w:rFonts w:ascii="Georgia" w:hAnsi="Georgia"/>
          <w:sz w:val="22"/>
          <w:szCs w:val="22"/>
        </w:rPr>
        <w:t xml:space="preserve">Good job of estimating the revenues, what </w:t>
      </w:r>
      <w:r w:rsidR="002C52D6" w:rsidRPr="008F0626">
        <w:rPr>
          <w:rFonts w:ascii="Georgia" w:hAnsi="Georgia"/>
          <w:sz w:val="22"/>
          <w:szCs w:val="22"/>
        </w:rPr>
        <w:t>are the subdivision filing fees</w:t>
      </w:r>
      <w:r w:rsidR="009B6C53" w:rsidRPr="008F0626">
        <w:rPr>
          <w:rFonts w:ascii="Georgia" w:hAnsi="Georgia"/>
          <w:sz w:val="22"/>
          <w:szCs w:val="22"/>
        </w:rPr>
        <w:t xml:space="preserve"> for last year?</w:t>
      </w:r>
    </w:p>
    <w:p w:rsidR="009B6C53" w:rsidRPr="008F0626" w:rsidRDefault="00A83813" w:rsidP="009B6C53">
      <w:pPr>
        <w:numPr>
          <w:ilvl w:val="2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Jenny - </w:t>
      </w:r>
      <w:r w:rsidR="009B6C53" w:rsidRPr="008F0626">
        <w:rPr>
          <w:rFonts w:ascii="Georgia" w:hAnsi="Georgia"/>
          <w:sz w:val="22"/>
          <w:szCs w:val="22"/>
        </w:rPr>
        <w:t>32,500</w:t>
      </w:r>
    </w:p>
    <w:p w:rsidR="009B6C53" w:rsidRPr="008F0626" w:rsidRDefault="00A83813" w:rsidP="009B6C53">
      <w:pPr>
        <w:numPr>
          <w:ilvl w:val="2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Jack – what is </w:t>
      </w:r>
      <w:r w:rsidR="009B6C53" w:rsidRPr="008F0626">
        <w:rPr>
          <w:rFonts w:ascii="Georgia" w:hAnsi="Georgia"/>
          <w:sz w:val="22"/>
          <w:szCs w:val="22"/>
        </w:rPr>
        <w:t>Interest income</w:t>
      </w:r>
      <w:r w:rsidRPr="008F0626">
        <w:rPr>
          <w:rFonts w:ascii="Georgia" w:hAnsi="Georgia"/>
          <w:sz w:val="22"/>
          <w:szCs w:val="22"/>
        </w:rPr>
        <w:t>?</w:t>
      </w:r>
    </w:p>
    <w:p w:rsidR="009B6C53" w:rsidRPr="008F0626" w:rsidRDefault="009B6C53" w:rsidP="009B6C53">
      <w:pPr>
        <w:numPr>
          <w:ilvl w:val="2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Jenny – what we’ve done to date based on cash value, </w:t>
      </w:r>
      <w:r w:rsidR="002C52D6" w:rsidRPr="008F0626">
        <w:rPr>
          <w:rFonts w:ascii="Georgia" w:hAnsi="Georgia"/>
          <w:sz w:val="22"/>
          <w:szCs w:val="22"/>
        </w:rPr>
        <w:t>¾,</w:t>
      </w:r>
      <w:r w:rsidRPr="008F0626">
        <w:rPr>
          <w:rFonts w:ascii="Georgia" w:hAnsi="Georgia"/>
          <w:sz w:val="22"/>
          <w:szCs w:val="22"/>
        </w:rPr>
        <w:t xml:space="preserve"> through end of September 08.  Trying to be more conservati</w:t>
      </w:r>
      <w:r w:rsidR="00C271B2" w:rsidRPr="008F0626">
        <w:rPr>
          <w:rFonts w:ascii="Georgia" w:hAnsi="Georgia"/>
          <w:sz w:val="22"/>
          <w:szCs w:val="22"/>
        </w:rPr>
        <w:t>ve</w:t>
      </w:r>
      <w:r w:rsidRPr="008F0626">
        <w:rPr>
          <w:rFonts w:ascii="Georgia" w:hAnsi="Georgia"/>
          <w:sz w:val="22"/>
          <w:szCs w:val="22"/>
        </w:rPr>
        <w:t xml:space="preserve">.  Subdivision filing fees, it </w:t>
      </w:r>
      <w:r w:rsidR="00C271B2" w:rsidRPr="008F0626">
        <w:rPr>
          <w:rFonts w:ascii="Georgia" w:hAnsi="Georgia"/>
          <w:sz w:val="22"/>
          <w:szCs w:val="22"/>
        </w:rPr>
        <w:t>could</w:t>
      </w:r>
      <w:r w:rsidRPr="008F0626">
        <w:rPr>
          <w:rFonts w:ascii="Georgia" w:hAnsi="Georgia"/>
          <w:sz w:val="22"/>
          <w:szCs w:val="22"/>
        </w:rPr>
        <w:t xml:space="preserve"> be higher depending on what’s coming in</w:t>
      </w:r>
    </w:p>
    <w:p w:rsidR="009B6C53" w:rsidRPr="008F0626" w:rsidRDefault="009B6C53" w:rsidP="009B6C53">
      <w:pPr>
        <w:numPr>
          <w:ilvl w:val="2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Jack – fair housing – already set in stone?</w:t>
      </w:r>
    </w:p>
    <w:p w:rsidR="009B6C53" w:rsidRPr="008F0626" w:rsidRDefault="002C52D6" w:rsidP="009B6C53">
      <w:pPr>
        <w:numPr>
          <w:ilvl w:val="2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Jenny – Y</w:t>
      </w:r>
      <w:r w:rsidR="009B6C53" w:rsidRPr="008F0626">
        <w:rPr>
          <w:rFonts w:ascii="Georgia" w:hAnsi="Georgia"/>
          <w:sz w:val="22"/>
          <w:szCs w:val="22"/>
        </w:rPr>
        <w:t xml:space="preserve">es.  </w:t>
      </w:r>
      <w:r w:rsidR="00C271B2" w:rsidRPr="008F0626">
        <w:rPr>
          <w:rFonts w:ascii="Georgia" w:hAnsi="Georgia"/>
          <w:sz w:val="22"/>
          <w:szCs w:val="22"/>
        </w:rPr>
        <w:t>CDBG</w:t>
      </w:r>
      <w:r w:rsidR="009B6C53" w:rsidRPr="008F0626">
        <w:rPr>
          <w:rFonts w:ascii="Georgia" w:hAnsi="Georgia"/>
          <w:sz w:val="22"/>
          <w:szCs w:val="22"/>
        </w:rPr>
        <w:t xml:space="preserve"> is an estimate; Twp plans</w:t>
      </w:r>
    </w:p>
    <w:p w:rsidR="009B6C53" w:rsidRPr="008F0626" w:rsidRDefault="009B6C53" w:rsidP="009B6C53">
      <w:pPr>
        <w:numPr>
          <w:ilvl w:val="2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Jack – you have </w:t>
      </w:r>
      <w:r w:rsidR="00C271B2" w:rsidRPr="008F0626">
        <w:rPr>
          <w:rFonts w:ascii="Georgia" w:hAnsi="Georgia"/>
          <w:sz w:val="22"/>
          <w:szCs w:val="22"/>
        </w:rPr>
        <w:t>Logan</w:t>
      </w:r>
      <w:r w:rsidR="002C52D6" w:rsidRPr="008F0626">
        <w:rPr>
          <w:rFonts w:ascii="Georgia" w:hAnsi="Georgia"/>
          <w:sz w:val="22"/>
          <w:szCs w:val="22"/>
        </w:rPr>
        <w:t xml:space="preserve"> C</w:t>
      </w:r>
      <w:r w:rsidRPr="008F0626">
        <w:rPr>
          <w:rFonts w:ascii="Georgia" w:hAnsi="Georgia"/>
          <w:sz w:val="22"/>
          <w:szCs w:val="22"/>
        </w:rPr>
        <w:t xml:space="preserve">ounty plans, how many next </w:t>
      </w:r>
      <w:proofErr w:type="gramStart"/>
      <w:r w:rsidRPr="008F0626">
        <w:rPr>
          <w:rFonts w:ascii="Georgia" w:hAnsi="Georgia"/>
          <w:sz w:val="22"/>
          <w:szCs w:val="22"/>
        </w:rPr>
        <w:t>year</w:t>
      </w:r>
      <w:proofErr w:type="gramEnd"/>
      <w:r w:rsidR="002C52D6" w:rsidRPr="008F0626">
        <w:rPr>
          <w:rFonts w:ascii="Georgia" w:hAnsi="Georgia"/>
          <w:sz w:val="22"/>
          <w:szCs w:val="22"/>
        </w:rPr>
        <w:t>?</w:t>
      </w:r>
    </w:p>
    <w:p w:rsidR="009B6C53" w:rsidRPr="008F0626" w:rsidRDefault="009B6C53" w:rsidP="009B6C53">
      <w:pPr>
        <w:numPr>
          <w:ilvl w:val="2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Jenny – </w:t>
      </w:r>
      <w:r w:rsidR="002C52D6" w:rsidRPr="008F0626">
        <w:rPr>
          <w:rFonts w:ascii="Georgia" w:hAnsi="Georgia"/>
          <w:sz w:val="22"/>
          <w:szCs w:val="22"/>
        </w:rPr>
        <w:t>Three</w:t>
      </w:r>
      <w:r w:rsidRPr="008F0626">
        <w:rPr>
          <w:rFonts w:ascii="Georgia" w:hAnsi="Georgia"/>
          <w:sz w:val="22"/>
          <w:szCs w:val="22"/>
        </w:rPr>
        <w:t xml:space="preserve"> (Monroe, </w:t>
      </w:r>
      <w:r w:rsidR="00C271B2" w:rsidRPr="008F0626">
        <w:rPr>
          <w:rFonts w:ascii="Georgia" w:hAnsi="Georgia"/>
          <w:sz w:val="22"/>
          <w:szCs w:val="22"/>
        </w:rPr>
        <w:t>Zane</w:t>
      </w:r>
      <w:r w:rsidRPr="008F0626">
        <w:rPr>
          <w:rFonts w:ascii="Georgia" w:hAnsi="Georgia"/>
          <w:sz w:val="22"/>
          <w:szCs w:val="22"/>
        </w:rPr>
        <w:t>, Perry); Jefferson has committed</w:t>
      </w:r>
      <w:r w:rsidR="002C52D6" w:rsidRPr="008F0626">
        <w:rPr>
          <w:rFonts w:ascii="Georgia" w:hAnsi="Georgia"/>
          <w:sz w:val="22"/>
          <w:szCs w:val="22"/>
        </w:rPr>
        <w:t>, but they’ve had a lot going on</w:t>
      </w:r>
      <w:r w:rsidRPr="008F0626">
        <w:rPr>
          <w:rFonts w:ascii="Georgia" w:hAnsi="Georgia"/>
          <w:sz w:val="22"/>
          <w:szCs w:val="22"/>
        </w:rPr>
        <w:t xml:space="preserve">; </w:t>
      </w:r>
      <w:r w:rsidR="002C52D6" w:rsidRPr="008F0626">
        <w:rPr>
          <w:rFonts w:ascii="Georgia" w:hAnsi="Georgia"/>
          <w:sz w:val="22"/>
          <w:szCs w:val="22"/>
        </w:rPr>
        <w:t>C</w:t>
      </w:r>
      <w:r w:rsidRPr="008F0626">
        <w:rPr>
          <w:rFonts w:ascii="Georgia" w:hAnsi="Georgia"/>
          <w:sz w:val="22"/>
          <w:szCs w:val="22"/>
        </w:rPr>
        <w:t xml:space="preserve">ity plans we’ve estimated </w:t>
      </w:r>
      <w:r w:rsidR="002C52D6" w:rsidRPr="008F0626">
        <w:rPr>
          <w:rFonts w:ascii="Georgia" w:hAnsi="Georgia"/>
          <w:sz w:val="22"/>
          <w:szCs w:val="22"/>
        </w:rPr>
        <w:t>$</w:t>
      </w:r>
      <w:r w:rsidRPr="008F0626">
        <w:rPr>
          <w:rFonts w:ascii="Georgia" w:hAnsi="Georgia"/>
          <w:sz w:val="22"/>
          <w:szCs w:val="22"/>
        </w:rPr>
        <w:t xml:space="preserve">10,000 for city of </w:t>
      </w:r>
      <w:r w:rsidR="00C271B2" w:rsidRPr="008F0626">
        <w:rPr>
          <w:rFonts w:ascii="Georgia" w:hAnsi="Georgia"/>
          <w:sz w:val="22"/>
          <w:szCs w:val="22"/>
        </w:rPr>
        <w:t>Urbana</w:t>
      </w:r>
      <w:r w:rsidRPr="008F0626">
        <w:rPr>
          <w:rFonts w:ascii="Georgia" w:hAnsi="Georgia"/>
          <w:sz w:val="22"/>
          <w:szCs w:val="22"/>
        </w:rPr>
        <w:t xml:space="preserve"> but have only done </w:t>
      </w:r>
      <w:r w:rsidR="002C52D6" w:rsidRPr="008F0626">
        <w:rPr>
          <w:rFonts w:ascii="Georgia" w:hAnsi="Georgia"/>
          <w:sz w:val="22"/>
          <w:szCs w:val="22"/>
        </w:rPr>
        <w:t>$</w:t>
      </w:r>
      <w:r w:rsidRPr="008F0626">
        <w:rPr>
          <w:rFonts w:ascii="Georgia" w:hAnsi="Georgia"/>
          <w:sz w:val="22"/>
          <w:szCs w:val="22"/>
        </w:rPr>
        <w:t>2,000 this year</w:t>
      </w:r>
    </w:p>
    <w:p w:rsidR="009B6C53" w:rsidRPr="008F0626" w:rsidRDefault="009B6C53" w:rsidP="009B6C53">
      <w:pPr>
        <w:numPr>
          <w:ilvl w:val="2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Steve – (add up revenues for all 3 counties to show the per capita cost).  On twp &amp; village, what was actual percentage in ’08?</w:t>
      </w:r>
    </w:p>
    <w:p w:rsidR="00082EAD" w:rsidRPr="008F0626" w:rsidRDefault="00DA616A" w:rsidP="009B6C53">
      <w:pPr>
        <w:numPr>
          <w:ilvl w:val="2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 </w:t>
      </w:r>
      <w:r w:rsidR="002C52D6" w:rsidRPr="008F0626">
        <w:rPr>
          <w:rFonts w:ascii="Georgia" w:hAnsi="Georgia"/>
          <w:sz w:val="22"/>
          <w:szCs w:val="22"/>
        </w:rPr>
        <w:t xml:space="preserve">Jenny - </w:t>
      </w:r>
      <w:r w:rsidR="009B6C53" w:rsidRPr="008F0626">
        <w:rPr>
          <w:rFonts w:ascii="Georgia" w:hAnsi="Georgia"/>
          <w:sz w:val="22"/>
          <w:szCs w:val="22"/>
        </w:rPr>
        <w:t xml:space="preserve">Unsure, </w:t>
      </w:r>
      <w:r w:rsidR="002C52D6" w:rsidRPr="008F0626">
        <w:rPr>
          <w:rFonts w:ascii="Georgia" w:hAnsi="Georgia"/>
          <w:sz w:val="22"/>
          <w:szCs w:val="22"/>
        </w:rPr>
        <w:t xml:space="preserve">I </w:t>
      </w:r>
      <w:r w:rsidR="009B6C53" w:rsidRPr="008F0626">
        <w:rPr>
          <w:rFonts w:ascii="Georgia" w:hAnsi="Georgia"/>
          <w:sz w:val="22"/>
          <w:szCs w:val="22"/>
        </w:rPr>
        <w:t>tr</w:t>
      </w:r>
      <w:r w:rsidR="002C52D6" w:rsidRPr="008F0626">
        <w:rPr>
          <w:rFonts w:ascii="Georgia" w:hAnsi="Georgia"/>
          <w:sz w:val="22"/>
          <w:szCs w:val="22"/>
        </w:rPr>
        <w:t>ied</w:t>
      </w:r>
      <w:r w:rsidR="009B6C53" w:rsidRPr="008F0626">
        <w:rPr>
          <w:rFonts w:ascii="Georgia" w:hAnsi="Georgia"/>
          <w:sz w:val="22"/>
          <w:szCs w:val="22"/>
        </w:rPr>
        <w:t xml:space="preserve"> to undercut because we don’t know f</w:t>
      </w:r>
      <w:r w:rsidR="002C52D6" w:rsidRPr="008F0626">
        <w:rPr>
          <w:rFonts w:ascii="Georgia" w:hAnsi="Georgia"/>
          <w:sz w:val="22"/>
          <w:szCs w:val="22"/>
        </w:rPr>
        <w:t>or sure what will come in</w:t>
      </w:r>
    </w:p>
    <w:p w:rsidR="009B6C53" w:rsidRPr="008F0626" w:rsidRDefault="009B6C53" w:rsidP="009B6C53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Expenditures</w:t>
      </w:r>
    </w:p>
    <w:p w:rsidR="009B6C53" w:rsidRPr="008F0626" w:rsidRDefault="009B6C53" w:rsidP="009B6C53">
      <w:pPr>
        <w:numPr>
          <w:ilvl w:val="1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Salary – to </w:t>
      </w:r>
      <w:r w:rsidR="00C271B2" w:rsidRPr="008F0626">
        <w:rPr>
          <w:rFonts w:ascii="Georgia" w:hAnsi="Georgia"/>
          <w:sz w:val="22"/>
          <w:szCs w:val="22"/>
        </w:rPr>
        <w:t>overestimate</w:t>
      </w:r>
      <w:r w:rsidRPr="008F0626">
        <w:rPr>
          <w:rFonts w:ascii="Georgia" w:hAnsi="Georgia"/>
          <w:sz w:val="22"/>
          <w:szCs w:val="22"/>
        </w:rPr>
        <w:t xml:space="preserve">, did a 5% to plug in the hole; evaluations are not done until November or December, plus added $2,000.  </w:t>
      </w:r>
    </w:p>
    <w:p w:rsidR="009B6C53" w:rsidRPr="008F0626" w:rsidRDefault="009B6C53" w:rsidP="009B6C53">
      <w:pPr>
        <w:numPr>
          <w:ilvl w:val="2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Charles – what’s </w:t>
      </w:r>
      <w:r w:rsidR="00C271B2" w:rsidRPr="008F0626">
        <w:rPr>
          <w:rFonts w:ascii="Georgia" w:hAnsi="Georgia"/>
          <w:sz w:val="22"/>
          <w:szCs w:val="22"/>
        </w:rPr>
        <w:t>Logan</w:t>
      </w:r>
      <w:r w:rsidRPr="008F0626">
        <w:rPr>
          <w:rFonts w:ascii="Georgia" w:hAnsi="Georgia"/>
          <w:sz w:val="22"/>
          <w:szCs w:val="22"/>
        </w:rPr>
        <w:t xml:space="preserve"> &amp; </w:t>
      </w:r>
      <w:r w:rsidR="00C271B2" w:rsidRPr="008F0626">
        <w:rPr>
          <w:rFonts w:ascii="Georgia" w:hAnsi="Georgia"/>
          <w:sz w:val="22"/>
          <w:szCs w:val="22"/>
        </w:rPr>
        <w:t>Champaign</w:t>
      </w:r>
      <w:r w:rsidRPr="008F0626">
        <w:rPr>
          <w:rFonts w:ascii="Georgia" w:hAnsi="Georgia"/>
          <w:sz w:val="22"/>
          <w:szCs w:val="22"/>
        </w:rPr>
        <w:t xml:space="preserve"> doing?  Union is doing 2 – 2 ½</w:t>
      </w:r>
    </w:p>
    <w:p w:rsidR="009B6C53" w:rsidRPr="008F0626" w:rsidRDefault="009B6C53" w:rsidP="009B6C53">
      <w:pPr>
        <w:numPr>
          <w:ilvl w:val="2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Jack – none, some </w:t>
      </w:r>
      <w:r w:rsidR="002C52D6" w:rsidRPr="008F0626">
        <w:rPr>
          <w:rFonts w:ascii="Georgia" w:hAnsi="Georgia"/>
          <w:sz w:val="22"/>
          <w:szCs w:val="22"/>
        </w:rPr>
        <w:t xml:space="preserve">people </w:t>
      </w:r>
      <w:r w:rsidRPr="008F0626">
        <w:rPr>
          <w:rFonts w:ascii="Georgia" w:hAnsi="Georgia"/>
          <w:sz w:val="22"/>
          <w:szCs w:val="22"/>
        </w:rPr>
        <w:t>getting laid off</w:t>
      </w:r>
    </w:p>
    <w:p w:rsidR="00777F08" w:rsidRPr="008F0626" w:rsidRDefault="009B6C53" w:rsidP="00777F08">
      <w:pPr>
        <w:numPr>
          <w:ilvl w:val="2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Charles – around 3</w:t>
      </w:r>
      <w:r w:rsidR="002C52D6" w:rsidRPr="008F0626">
        <w:rPr>
          <w:rFonts w:ascii="Georgia" w:hAnsi="Georgia"/>
          <w:sz w:val="22"/>
          <w:szCs w:val="22"/>
        </w:rPr>
        <w:t>%</w:t>
      </w:r>
      <w:r w:rsidRPr="008F0626">
        <w:rPr>
          <w:rFonts w:ascii="Georgia" w:hAnsi="Georgia"/>
          <w:sz w:val="22"/>
          <w:szCs w:val="22"/>
        </w:rPr>
        <w:t>,</w:t>
      </w:r>
      <w:r w:rsidR="002C52D6" w:rsidRPr="008F0626">
        <w:rPr>
          <w:rFonts w:ascii="Georgia" w:hAnsi="Georgia"/>
          <w:sz w:val="22"/>
          <w:szCs w:val="22"/>
        </w:rPr>
        <w:t xml:space="preserve"> but it’s still</w:t>
      </w:r>
      <w:r w:rsidRPr="008F0626">
        <w:rPr>
          <w:rFonts w:ascii="Georgia" w:hAnsi="Georgia"/>
          <w:sz w:val="22"/>
          <w:szCs w:val="22"/>
        </w:rPr>
        <w:t xml:space="preserve"> undecided</w:t>
      </w:r>
    </w:p>
    <w:p w:rsidR="00777F08" w:rsidRPr="008F0626" w:rsidRDefault="00777F08" w:rsidP="00777F08">
      <w:pPr>
        <w:numPr>
          <w:ilvl w:val="1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Travel</w:t>
      </w:r>
    </w:p>
    <w:p w:rsidR="00777F08" w:rsidRPr="008F0626" w:rsidRDefault="00777F08" w:rsidP="00777F08">
      <w:pPr>
        <w:numPr>
          <w:ilvl w:val="2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Jack – may need to increase to $9600</w:t>
      </w:r>
    </w:p>
    <w:p w:rsidR="00777F08" w:rsidRPr="008F0626" w:rsidRDefault="00777F08" w:rsidP="00777F08">
      <w:pPr>
        <w:numPr>
          <w:ilvl w:val="2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Jenny – if so, I would need to take it out of contingencies, which is where we would transfer it</w:t>
      </w:r>
    </w:p>
    <w:p w:rsidR="00777F08" w:rsidRPr="008F0626" w:rsidRDefault="00777F08" w:rsidP="00777F08">
      <w:pPr>
        <w:numPr>
          <w:ilvl w:val="2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Paul – do you include mileage from the task force</w:t>
      </w:r>
      <w:r w:rsidR="002C52D6" w:rsidRPr="008F0626">
        <w:rPr>
          <w:rFonts w:ascii="Georgia" w:hAnsi="Georgia"/>
          <w:sz w:val="22"/>
          <w:szCs w:val="22"/>
        </w:rPr>
        <w:t>?  Y</w:t>
      </w:r>
      <w:r w:rsidRPr="008F0626">
        <w:rPr>
          <w:rFonts w:ascii="Georgia" w:hAnsi="Georgia"/>
          <w:sz w:val="22"/>
          <w:szCs w:val="22"/>
        </w:rPr>
        <w:t>ou won’t have that next year.</w:t>
      </w:r>
    </w:p>
    <w:p w:rsidR="00777F08" w:rsidRPr="008F0626" w:rsidRDefault="00777F08" w:rsidP="00777F08">
      <w:pPr>
        <w:numPr>
          <w:ilvl w:val="1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Building</w:t>
      </w:r>
    </w:p>
    <w:p w:rsidR="002C52D6" w:rsidRPr="008F0626" w:rsidRDefault="00777F08" w:rsidP="00777F08">
      <w:pPr>
        <w:numPr>
          <w:ilvl w:val="2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Have been talking with Andy and Barry.  </w:t>
      </w:r>
      <w:r w:rsidR="002C52D6" w:rsidRPr="008F0626">
        <w:rPr>
          <w:rFonts w:ascii="Georgia" w:hAnsi="Georgia"/>
          <w:sz w:val="22"/>
          <w:szCs w:val="22"/>
        </w:rPr>
        <w:t>Barry</w:t>
      </w:r>
      <w:r w:rsidRPr="008F0626">
        <w:rPr>
          <w:rFonts w:ascii="Georgia" w:hAnsi="Georgia"/>
          <w:sz w:val="22"/>
          <w:szCs w:val="22"/>
        </w:rPr>
        <w:t xml:space="preserve"> believes he can do the work for significantly le</w:t>
      </w:r>
      <w:r w:rsidR="002C52D6" w:rsidRPr="008F0626">
        <w:rPr>
          <w:rFonts w:ascii="Georgia" w:hAnsi="Georgia"/>
          <w:sz w:val="22"/>
          <w:szCs w:val="22"/>
        </w:rPr>
        <w:t>ss than what we were quoted by the others.</w:t>
      </w:r>
      <w:r w:rsidRPr="008F0626">
        <w:rPr>
          <w:rFonts w:ascii="Georgia" w:hAnsi="Georgia"/>
          <w:sz w:val="22"/>
          <w:szCs w:val="22"/>
        </w:rPr>
        <w:t xml:space="preserve"> </w:t>
      </w:r>
      <w:r w:rsidR="002C52D6" w:rsidRPr="008F0626">
        <w:rPr>
          <w:rFonts w:ascii="Georgia" w:hAnsi="Georgia"/>
          <w:sz w:val="22"/>
          <w:szCs w:val="22"/>
        </w:rPr>
        <w:t xml:space="preserve"> </w:t>
      </w:r>
      <w:r w:rsidRPr="008F0626">
        <w:rPr>
          <w:rFonts w:ascii="Georgia" w:hAnsi="Georgia"/>
          <w:sz w:val="22"/>
          <w:szCs w:val="22"/>
        </w:rPr>
        <w:t>He hung up the sign and fixed the soft spot.  He did a tour of the building.</w:t>
      </w:r>
    </w:p>
    <w:p w:rsidR="00777F08" w:rsidRPr="008F0626" w:rsidRDefault="00777F08" w:rsidP="00777F08">
      <w:pPr>
        <w:numPr>
          <w:ilvl w:val="2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lastRenderedPageBreak/>
        <w:t xml:space="preserve">Andy – spoke to </w:t>
      </w:r>
      <w:r w:rsidR="00C271B2" w:rsidRPr="008F0626">
        <w:rPr>
          <w:rFonts w:ascii="Georgia" w:hAnsi="Georgia"/>
          <w:sz w:val="22"/>
          <w:szCs w:val="22"/>
        </w:rPr>
        <w:t>Barry</w:t>
      </w:r>
      <w:r w:rsidRPr="008F0626">
        <w:rPr>
          <w:rFonts w:ascii="Georgia" w:hAnsi="Georgia"/>
          <w:sz w:val="22"/>
          <w:szCs w:val="22"/>
        </w:rPr>
        <w:t xml:space="preserve"> about doing it in phases; recommendations from Barry – get the plastic and insulation </w:t>
      </w:r>
      <w:r w:rsidR="002C52D6" w:rsidRPr="008F0626">
        <w:rPr>
          <w:rFonts w:ascii="Georgia" w:hAnsi="Georgia"/>
          <w:sz w:val="22"/>
          <w:szCs w:val="22"/>
        </w:rPr>
        <w:t>down</w:t>
      </w:r>
      <w:r w:rsidRPr="008F0626">
        <w:rPr>
          <w:rFonts w:ascii="Georgia" w:hAnsi="Georgia"/>
          <w:sz w:val="22"/>
          <w:szCs w:val="22"/>
        </w:rPr>
        <w:t xml:space="preserve"> from the rafters because it’s retaining moisture; put a sump</w:t>
      </w:r>
      <w:r w:rsidR="002C52D6" w:rsidRPr="008F0626">
        <w:rPr>
          <w:rFonts w:ascii="Georgia" w:hAnsi="Georgia"/>
          <w:sz w:val="22"/>
          <w:szCs w:val="22"/>
        </w:rPr>
        <w:t xml:space="preserve"> pump</w:t>
      </w:r>
      <w:r w:rsidRPr="008F0626">
        <w:rPr>
          <w:rFonts w:ascii="Georgia" w:hAnsi="Georgia"/>
          <w:sz w:val="22"/>
          <w:szCs w:val="22"/>
        </w:rPr>
        <w:t xml:space="preserve"> and </w:t>
      </w:r>
      <w:proofErr w:type="gramStart"/>
      <w:r w:rsidRPr="008F0626">
        <w:rPr>
          <w:rFonts w:ascii="Georgia" w:hAnsi="Georgia"/>
          <w:sz w:val="22"/>
          <w:szCs w:val="22"/>
        </w:rPr>
        <w:t>get</w:t>
      </w:r>
      <w:proofErr w:type="gramEnd"/>
      <w:r w:rsidRPr="008F0626">
        <w:rPr>
          <w:rFonts w:ascii="Georgia" w:hAnsi="Georgia"/>
          <w:sz w:val="22"/>
          <w:szCs w:val="22"/>
        </w:rPr>
        <w:t xml:space="preserve"> some ventilation </w:t>
      </w:r>
      <w:r w:rsidR="002C52D6" w:rsidRPr="008F0626">
        <w:rPr>
          <w:rFonts w:ascii="Georgia" w:hAnsi="Georgia"/>
          <w:sz w:val="22"/>
          <w:szCs w:val="22"/>
        </w:rPr>
        <w:t>going</w:t>
      </w:r>
      <w:r w:rsidRPr="008F0626">
        <w:rPr>
          <w:rFonts w:ascii="Georgia" w:hAnsi="Georgia"/>
          <w:sz w:val="22"/>
          <w:szCs w:val="22"/>
        </w:rPr>
        <w:t>.  Look at it in a year’s time and reevaluate and maybe go a little further with a type of sealing</w:t>
      </w:r>
      <w:r w:rsidR="002C52D6" w:rsidRPr="008F0626">
        <w:rPr>
          <w:rFonts w:ascii="Georgia" w:hAnsi="Georgia"/>
          <w:sz w:val="22"/>
          <w:szCs w:val="22"/>
        </w:rPr>
        <w:t>, if needed</w:t>
      </w:r>
      <w:r w:rsidRPr="008F0626">
        <w:rPr>
          <w:rFonts w:ascii="Georgia" w:hAnsi="Georgia"/>
          <w:sz w:val="22"/>
          <w:szCs w:val="22"/>
        </w:rPr>
        <w:t xml:space="preserve">.  The initial quotes from companies were </w:t>
      </w:r>
      <w:r w:rsidR="00C271B2" w:rsidRPr="008F0626">
        <w:rPr>
          <w:rFonts w:ascii="Georgia" w:hAnsi="Georgia"/>
          <w:sz w:val="22"/>
          <w:szCs w:val="22"/>
        </w:rPr>
        <w:t>very</w:t>
      </w:r>
      <w:r w:rsidRPr="008F0626">
        <w:rPr>
          <w:rFonts w:ascii="Georgia" w:hAnsi="Georgia"/>
          <w:sz w:val="22"/>
          <w:szCs w:val="22"/>
        </w:rPr>
        <w:t xml:space="preserve"> high.  </w:t>
      </w:r>
    </w:p>
    <w:p w:rsidR="00777F08" w:rsidRPr="008F0626" w:rsidRDefault="002C52D6" w:rsidP="00777F08">
      <w:pPr>
        <w:numPr>
          <w:ilvl w:val="2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Steve – What was the amount of the quotes?</w:t>
      </w:r>
    </w:p>
    <w:p w:rsidR="00777F08" w:rsidRPr="008F0626" w:rsidRDefault="00777F08" w:rsidP="00777F08">
      <w:pPr>
        <w:numPr>
          <w:ilvl w:val="2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Jenny –</w:t>
      </w:r>
      <w:r w:rsidR="002C52D6" w:rsidRPr="008F0626">
        <w:rPr>
          <w:rFonts w:ascii="Georgia" w:hAnsi="Georgia"/>
          <w:sz w:val="22"/>
          <w:szCs w:val="22"/>
        </w:rPr>
        <w:t xml:space="preserve"> They were $</w:t>
      </w:r>
      <w:r w:rsidRPr="008F0626">
        <w:rPr>
          <w:rFonts w:ascii="Georgia" w:hAnsi="Georgia"/>
          <w:sz w:val="22"/>
          <w:szCs w:val="22"/>
        </w:rPr>
        <w:t xml:space="preserve">30,000 &amp; </w:t>
      </w:r>
      <w:r w:rsidR="002C52D6" w:rsidRPr="008F0626">
        <w:rPr>
          <w:rFonts w:ascii="Georgia" w:hAnsi="Georgia"/>
          <w:sz w:val="22"/>
          <w:szCs w:val="22"/>
        </w:rPr>
        <w:t>$</w:t>
      </w:r>
      <w:r w:rsidRPr="008F0626">
        <w:rPr>
          <w:rFonts w:ascii="Georgia" w:hAnsi="Georgia"/>
          <w:sz w:val="22"/>
          <w:szCs w:val="22"/>
        </w:rPr>
        <w:t>56,000</w:t>
      </w:r>
    </w:p>
    <w:p w:rsidR="00777F08" w:rsidRPr="008F0626" w:rsidRDefault="00777F08" w:rsidP="00777F08">
      <w:pPr>
        <w:numPr>
          <w:ilvl w:val="2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Andy – using a local contractor, even if not Barry,</w:t>
      </w:r>
      <w:r w:rsidR="002C52D6" w:rsidRPr="008F0626">
        <w:rPr>
          <w:rFonts w:ascii="Georgia" w:hAnsi="Georgia"/>
          <w:sz w:val="22"/>
          <w:szCs w:val="22"/>
        </w:rPr>
        <w:t xml:space="preserve"> will be able to save us money</w:t>
      </w:r>
    </w:p>
    <w:p w:rsidR="00777F08" w:rsidRPr="008F0626" w:rsidRDefault="002C52D6" w:rsidP="00777F08">
      <w:pPr>
        <w:numPr>
          <w:ilvl w:val="2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Max – is DP&amp;L coming out of the building fund as the same fund as the building improvements</w:t>
      </w:r>
      <w:r w:rsidR="00777F08" w:rsidRPr="008F0626">
        <w:rPr>
          <w:rFonts w:ascii="Georgia" w:hAnsi="Georgia"/>
          <w:sz w:val="22"/>
          <w:szCs w:val="22"/>
        </w:rPr>
        <w:t>?</w:t>
      </w:r>
    </w:p>
    <w:p w:rsidR="00777F08" w:rsidRPr="008F0626" w:rsidRDefault="00777F08" w:rsidP="00560D20">
      <w:pPr>
        <w:numPr>
          <w:ilvl w:val="2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Jenny – </w:t>
      </w:r>
      <w:r w:rsidR="00C271B2" w:rsidRPr="008F0626">
        <w:rPr>
          <w:rFonts w:ascii="Georgia" w:hAnsi="Georgia"/>
          <w:sz w:val="22"/>
          <w:szCs w:val="22"/>
        </w:rPr>
        <w:t>$</w:t>
      </w:r>
      <w:r w:rsidRPr="008F0626">
        <w:rPr>
          <w:rFonts w:ascii="Georgia" w:hAnsi="Georgia"/>
          <w:sz w:val="22"/>
          <w:szCs w:val="22"/>
        </w:rPr>
        <w:t>3</w:t>
      </w:r>
      <w:r w:rsidR="00C271B2" w:rsidRPr="008F0626">
        <w:rPr>
          <w:rFonts w:ascii="Georgia" w:hAnsi="Georgia"/>
          <w:sz w:val="22"/>
          <w:szCs w:val="22"/>
        </w:rPr>
        <w:t>,</w:t>
      </w:r>
      <w:r w:rsidRPr="008F0626">
        <w:rPr>
          <w:rFonts w:ascii="Georgia" w:hAnsi="Georgia"/>
          <w:sz w:val="22"/>
          <w:szCs w:val="22"/>
        </w:rPr>
        <w:t>500 is DP&amp;L</w:t>
      </w:r>
    </w:p>
    <w:p w:rsidR="00560D20" w:rsidRPr="008F0626" w:rsidRDefault="00560D20" w:rsidP="00560D20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P</w:t>
      </w:r>
      <w:r w:rsidR="002C52D6" w:rsidRPr="008F0626">
        <w:rPr>
          <w:rFonts w:ascii="Georgia" w:hAnsi="Georgia"/>
          <w:sz w:val="22"/>
          <w:szCs w:val="22"/>
        </w:rPr>
        <w:t>aul – maybe boost the travel higher to $8,500</w:t>
      </w:r>
    </w:p>
    <w:p w:rsidR="00560D20" w:rsidRPr="008F0626" w:rsidRDefault="00560D20" w:rsidP="00560D20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Charles – </w:t>
      </w:r>
      <w:r w:rsidR="002C52D6" w:rsidRPr="008F0626">
        <w:rPr>
          <w:rFonts w:ascii="Georgia" w:hAnsi="Georgia"/>
          <w:sz w:val="22"/>
          <w:szCs w:val="22"/>
        </w:rPr>
        <w:t xml:space="preserve">I </w:t>
      </w:r>
      <w:r w:rsidRPr="008F0626">
        <w:rPr>
          <w:rFonts w:ascii="Georgia" w:hAnsi="Georgia"/>
          <w:sz w:val="22"/>
          <w:szCs w:val="22"/>
        </w:rPr>
        <w:t>think it needs to be higher</w:t>
      </w:r>
    </w:p>
    <w:p w:rsidR="00560D20" w:rsidRPr="008F0626" w:rsidRDefault="00560D20" w:rsidP="002C52D6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Jenny – </w:t>
      </w:r>
      <w:r w:rsidR="002C52D6" w:rsidRPr="008F0626">
        <w:rPr>
          <w:rFonts w:ascii="Georgia" w:hAnsi="Georgia"/>
          <w:sz w:val="22"/>
          <w:szCs w:val="22"/>
        </w:rPr>
        <w:t xml:space="preserve">If we need to make it higher we can </w:t>
      </w:r>
      <w:r w:rsidRPr="008F0626">
        <w:rPr>
          <w:rFonts w:ascii="Georgia" w:hAnsi="Georgia"/>
          <w:sz w:val="22"/>
          <w:szCs w:val="22"/>
        </w:rPr>
        <w:t>take it away from contingencies</w:t>
      </w:r>
      <w:r w:rsidR="002C52D6" w:rsidRPr="008F0626">
        <w:rPr>
          <w:rFonts w:ascii="Georgia" w:hAnsi="Georgia"/>
          <w:sz w:val="22"/>
          <w:szCs w:val="22"/>
        </w:rPr>
        <w:t>.  Do you want it to be 9,000 or 8,500?</w:t>
      </w:r>
    </w:p>
    <w:p w:rsidR="00560D20" w:rsidRPr="008F0626" w:rsidRDefault="00560D20" w:rsidP="00560D20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Ferei – </w:t>
      </w:r>
      <w:r w:rsidR="002C52D6" w:rsidRPr="008F0626">
        <w:rPr>
          <w:rFonts w:ascii="Georgia" w:hAnsi="Georgia"/>
          <w:sz w:val="22"/>
          <w:szCs w:val="22"/>
        </w:rPr>
        <w:t xml:space="preserve">What was </w:t>
      </w:r>
      <w:r w:rsidRPr="008F0626">
        <w:rPr>
          <w:rFonts w:ascii="Georgia" w:hAnsi="Georgia"/>
          <w:sz w:val="22"/>
          <w:szCs w:val="22"/>
        </w:rPr>
        <w:t>our carry over last year?</w:t>
      </w:r>
    </w:p>
    <w:p w:rsidR="00560D20" w:rsidRPr="008F0626" w:rsidRDefault="00C271B2" w:rsidP="00560D20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Jenny – assessments this year:  180,327.39 (estimated 171,490 )</w:t>
      </w:r>
    </w:p>
    <w:p w:rsidR="00C271B2" w:rsidRPr="008F0626" w:rsidRDefault="00C271B2" w:rsidP="00560D20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Ferei – on estimated cash on hand it </w:t>
      </w:r>
      <w:r w:rsidR="002C52D6" w:rsidRPr="008F0626">
        <w:rPr>
          <w:rFonts w:ascii="Georgia" w:hAnsi="Georgia"/>
          <w:sz w:val="22"/>
          <w:szCs w:val="22"/>
        </w:rPr>
        <w:t>needed corrected</w:t>
      </w:r>
    </w:p>
    <w:p w:rsidR="00C271B2" w:rsidRPr="008F0626" w:rsidRDefault="00C271B2" w:rsidP="00560D20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Jenny – last year 73,380.42 </w:t>
      </w:r>
      <w:r w:rsidR="002C52D6" w:rsidRPr="008F0626">
        <w:rPr>
          <w:rFonts w:ascii="Georgia" w:hAnsi="Georgia"/>
          <w:sz w:val="22"/>
          <w:szCs w:val="22"/>
        </w:rPr>
        <w:t>is what we carried over</w:t>
      </w:r>
    </w:p>
    <w:p w:rsidR="00C271B2" w:rsidRPr="008F0626" w:rsidRDefault="00C271B2" w:rsidP="00560D20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Steve – population estimates are greater</w:t>
      </w:r>
    </w:p>
    <w:p w:rsidR="00C271B2" w:rsidRPr="008F0626" w:rsidRDefault="00C271B2" w:rsidP="00560D20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Jack –</w:t>
      </w:r>
      <w:r w:rsidR="002C52D6" w:rsidRPr="008F0626">
        <w:rPr>
          <w:rFonts w:ascii="Georgia" w:hAnsi="Georgia"/>
          <w:sz w:val="22"/>
          <w:szCs w:val="22"/>
        </w:rPr>
        <w:t xml:space="preserve"> What</w:t>
      </w:r>
      <w:r w:rsidRPr="008F0626">
        <w:rPr>
          <w:rFonts w:ascii="Georgia" w:hAnsi="Georgia"/>
          <w:sz w:val="22"/>
          <w:szCs w:val="22"/>
        </w:rPr>
        <w:t xml:space="preserve"> if we did a 65% assessment for the counties?</w:t>
      </w:r>
    </w:p>
    <w:p w:rsidR="00C271B2" w:rsidRPr="008F0626" w:rsidRDefault="00C271B2" w:rsidP="00560D20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Jenny – we would have to go for a by-laws change</w:t>
      </w:r>
    </w:p>
    <w:p w:rsidR="00C271B2" w:rsidRPr="008F0626" w:rsidRDefault="00C271B2" w:rsidP="00560D20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Jack – realistically, even though it looks like there’s a </w:t>
      </w:r>
      <w:r w:rsidR="002C52D6" w:rsidRPr="008F0626">
        <w:rPr>
          <w:rFonts w:ascii="Georgia" w:hAnsi="Georgia"/>
          <w:sz w:val="22"/>
          <w:szCs w:val="22"/>
        </w:rPr>
        <w:t>$</w:t>
      </w:r>
      <w:r w:rsidRPr="008F0626">
        <w:rPr>
          <w:rFonts w:ascii="Georgia" w:hAnsi="Georgia"/>
          <w:sz w:val="22"/>
          <w:szCs w:val="22"/>
        </w:rPr>
        <w:t xml:space="preserve">0 budget, underestimated about </w:t>
      </w:r>
      <w:r w:rsidR="002C52D6" w:rsidRPr="008F0626">
        <w:rPr>
          <w:rFonts w:ascii="Georgia" w:hAnsi="Georgia"/>
          <w:sz w:val="22"/>
          <w:szCs w:val="22"/>
        </w:rPr>
        <w:t>$</w:t>
      </w:r>
      <w:r w:rsidRPr="008F0626">
        <w:rPr>
          <w:rFonts w:ascii="Georgia" w:hAnsi="Georgia"/>
          <w:sz w:val="22"/>
          <w:szCs w:val="22"/>
        </w:rPr>
        <w:t xml:space="preserve">15,000.  </w:t>
      </w:r>
    </w:p>
    <w:p w:rsidR="00C271B2" w:rsidRPr="008F0626" w:rsidRDefault="00C271B2" w:rsidP="00560D20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Jenny – </w:t>
      </w:r>
      <w:r w:rsidR="002C52D6" w:rsidRPr="008F0626">
        <w:rPr>
          <w:rFonts w:ascii="Georgia" w:hAnsi="Georgia"/>
          <w:sz w:val="22"/>
          <w:szCs w:val="22"/>
        </w:rPr>
        <w:t xml:space="preserve">I </w:t>
      </w:r>
      <w:r w:rsidRPr="008F0626">
        <w:rPr>
          <w:rFonts w:ascii="Georgia" w:hAnsi="Georgia"/>
          <w:sz w:val="22"/>
          <w:szCs w:val="22"/>
        </w:rPr>
        <w:t>thought we were trying to build a balance</w:t>
      </w:r>
    </w:p>
    <w:p w:rsidR="00C271B2" w:rsidRPr="008F0626" w:rsidRDefault="00C271B2" w:rsidP="00560D20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Charles – </w:t>
      </w:r>
      <w:r w:rsidR="002C52D6" w:rsidRPr="008F0626">
        <w:rPr>
          <w:rFonts w:ascii="Georgia" w:hAnsi="Georgia"/>
          <w:sz w:val="22"/>
          <w:szCs w:val="22"/>
        </w:rPr>
        <w:t>I</w:t>
      </w:r>
      <w:r w:rsidRPr="008F0626">
        <w:rPr>
          <w:rFonts w:ascii="Georgia" w:hAnsi="Georgia"/>
          <w:sz w:val="22"/>
          <w:szCs w:val="22"/>
        </w:rPr>
        <w:t>f we</w:t>
      </w:r>
      <w:r w:rsidR="002C52D6" w:rsidRPr="008F0626">
        <w:rPr>
          <w:rFonts w:ascii="Georgia" w:hAnsi="Georgia"/>
          <w:sz w:val="22"/>
          <w:szCs w:val="22"/>
        </w:rPr>
        <w:t>’</w:t>
      </w:r>
      <w:r w:rsidRPr="008F0626">
        <w:rPr>
          <w:rFonts w:ascii="Georgia" w:hAnsi="Georgia"/>
          <w:sz w:val="22"/>
          <w:szCs w:val="22"/>
        </w:rPr>
        <w:t xml:space="preserve">re not careful we will get in the situation we were in </w:t>
      </w:r>
      <w:r w:rsidR="002C52D6" w:rsidRPr="008F0626">
        <w:rPr>
          <w:rFonts w:ascii="Georgia" w:hAnsi="Georgia"/>
          <w:sz w:val="22"/>
          <w:szCs w:val="22"/>
        </w:rPr>
        <w:t>previously</w:t>
      </w:r>
    </w:p>
    <w:p w:rsidR="00C271B2" w:rsidRPr="008F0626" w:rsidRDefault="00C271B2" w:rsidP="00560D20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Andy – not sure what we are </w:t>
      </w:r>
      <w:r w:rsidR="002C52D6" w:rsidRPr="008F0626">
        <w:rPr>
          <w:rFonts w:ascii="Georgia" w:hAnsi="Georgia"/>
          <w:sz w:val="22"/>
          <w:szCs w:val="22"/>
        </w:rPr>
        <w:t>g</w:t>
      </w:r>
      <w:r w:rsidRPr="008F0626">
        <w:rPr>
          <w:rFonts w:ascii="Georgia" w:hAnsi="Georgia"/>
          <w:sz w:val="22"/>
          <w:szCs w:val="22"/>
        </w:rPr>
        <w:t>oing to do with the building</w:t>
      </w:r>
    </w:p>
    <w:p w:rsidR="00C271B2" w:rsidRPr="008F0626" w:rsidRDefault="00C271B2" w:rsidP="00560D20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Max – </w:t>
      </w:r>
      <w:r w:rsidR="008F0626" w:rsidRPr="008F0626">
        <w:rPr>
          <w:rFonts w:ascii="Georgia" w:hAnsi="Georgia"/>
          <w:sz w:val="22"/>
          <w:szCs w:val="22"/>
        </w:rPr>
        <w:t>I am</w:t>
      </w:r>
      <w:r w:rsidRPr="008F0626">
        <w:rPr>
          <w:rFonts w:ascii="Georgia" w:hAnsi="Georgia"/>
          <w:sz w:val="22"/>
          <w:szCs w:val="22"/>
        </w:rPr>
        <w:t xml:space="preserve"> okay with the budget</w:t>
      </w:r>
    </w:p>
    <w:p w:rsidR="00C271B2" w:rsidRPr="008F0626" w:rsidRDefault="00C271B2" w:rsidP="00560D20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Ferei – it’s good with me</w:t>
      </w:r>
    </w:p>
    <w:p w:rsidR="00C271B2" w:rsidRPr="008F0626" w:rsidRDefault="008B4651" w:rsidP="00560D20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Jack – on Wes, he’s dropping our insurance</w:t>
      </w:r>
      <w:r w:rsidR="008F0626" w:rsidRPr="008F0626">
        <w:rPr>
          <w:rFonts w:ascii="Georgia" w:hAnsi="Georgia"/>
          <w:sz w:val="22"/>
          <w:szCs w:val="22"/>
        </w:rPr>
        <w:t>?</w:t>
      </w:r>
    </w:p>
    <w:p w:rsidR="008B4651" w:rsidRPr="008F0626" w:rsidRDefault="008B4651" w:rsidP="00560D20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>Jenny – he will be joini</w:t>
      </w:r>
      <w:r w:rsidR="008F0626" w:rsidRPr="008F0626">
        <w:rPr>
          <w:rFonts w:ascii="Georgia" w:hAnsi="Georgia"/>
          <w:sz w:val="22"/>
          <w:szCs w:val="22"/>
        </w:rPr>
        <w:t>ng his wife’s insurance which he says is</w:t>
      </w:r>
      <w:r w:rsidRPr="008F0626">
        <w:rPr>
          <w:rFonts w:ascii="Georgia" w:hAnsi="Georgia"/>
          <w:sz w:val="22"/>
          <w:szCs w:val="22"/>
        </w:rPr>
        <w:t xml:space="preserve"> better</w:t>
      </w:r>
    </w:p>
    <w:p w:rsidR="008B4651" w:rsidRPr="008F0626" w:rsidRDefault="008B4651" w:rsidP="008B4651">
      <w:pPr>
        <w:rPr>
          <w:rFonts w:ascii="Georgia" w:hAnsi="Georgia"/>
          <w:sz w:val="22"/>
          <w:szCs w:val="22"/>
        </w:rPr>
      </w:pPr>
    </w:p>
    <w:p w:rsidR="008B4651" w:rsidRPr="008F0626" w:rsidRDefault="008B4651" w:rsidP="008B4651">
      <w:p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Jack </w:t>
      </w:r>
      <w:r w:rsidR="008F0626" w:rsidRPr="008F0626">
        <w:rPr>
          <w:rFonts w:ascii="Georgia" w:hAnsi="Georgia"/>
          <w:sz w:val="22"/>
          <w:szCs w:val="22"/>
        </w:rPr>
        <w:t xml:space="preserve">Reser made the first </w:t>
      </w:r>
      <w:r w:rsidRPr="008F0626">
        <w:rPr>
          <w:rFonts w:ascii="Georgia" w:hAnsi="Georgia"/>
          <w:sz w:val="22"/>
          <w:szCs w:val="22"/>
        </w:rPr>
        <w:t xml:space="preserve">motion to approve the budget as </w:t>
      </w:r>
      <w:r w:rsidR="008F0626" w:rsidRPr="008F0626">
        <w:rPr>
          <w:rFonts w:ascii="Georgia" w:hAnsi="Georgia"/>
          <w:sz w:val="22"/>
          <w:szCs w:val="22"/>
        </w:rPr>
        <w:t>written</w:t>
      </w:r>
      <w:r w:rsidRPr="008F0626">
        <w:rPr>
          <w:rFonts w:ascii="Georgia" w:hAnsi="Georgia"/>
          <w:sz w:val="22"/>
          <w:szCs w:val="22"/>
        </w:rPr>
        <w:t xml:space="preserve"> by Jenny with no changes.  Paul Hammersmith seconded the motion.  </w:t>
      </w:r>
      <w:proofErr w:type="gramStart"/>
      <w:r w:rsidRPr="008F0626">
        <w:rPr>
          <w:rFonts w:ascii="Georgia" w:hAnsi="Georgia"/>
          <w:sz w:val="22"/>
          <w:szCs w:val="22"/>
        </w:rPr>
        <w:t>All in favor.</w:t>
      </w:r>
      <w:proofErr w:type="gramEnd"/>
    </w:p>
    <w:p w:rsidR="008B4651" w:rsidRPr="008F0626" w:rsidRDefault="008B4651" w:rsidP="008B4651">
      <w:pPr>
        <w:rPr>
          <w:rFonts w:ascii="Georgia" w:hAnsi="Georgia"/>
          <w:sz w:val="22"/>
          <w:szCs w:val="22"/>
        </w:rPr>
      </w:pPr>
    </w:p>
    <w:p w:rsidR="008F0626" w:rsidRPr="008F0626" w:rsidRDefault="008F0626" w:rsidP="008F0626">
      <w:pPr>
        <w:rPr>
          <w:rFonts w:ascii="Georgia" w:hAnsi="Georgia"/>
          <w:sz w:val="22"/>
          <w:szCs w:val="22"/>
        </w:rPr>
      </w:pPr>
      <w:r w:rsidRPr="008F0626">
        <w:rPr>
          <w:rFonts w:ascii="Georgia" w:hAnsi="Georgia"/>
          <w:sz w:val="22"/>
          <w:szCs w:val="22"/>
        </w:rPr>
        <w:t xml:space="preserve">The Budget and Finance Committee adjourned at 12:40 pm with </w:t>
      </w:r>
      <w:r w:rsidR="00083C99">
        <w:rPr>
          <w:rFonts w:ascii="Georgia" w:hAnsi="Georgia"/>
          <w:bCs/>
          <w:sz w:val="22"/>
          <w:szCs w:val="22"/>
        </w:rPr>
        <w:t>Fereidoun Shokouhi</w:t>
      </w:r>
      <w:r w:rsidR="00083C99" w:rsidRPr="008F0626">
        <w:rPr>
          <w:rFonts w:ascii="Georgia" w:hAnsi="Georgia"/>
          <w:sz w:val="22"/>
          <w:szCs w:val="22"/>
        </w:rPr>
        <w:t xml:space="preserve"> </w:t>
      </w:r>
      <w:r w:rsidRPr="008F0626">
        <w:rPr>
          <w:rFonts w:ascii="Georgia" w:hAnsi="Georgia"/>
          <w:sz w:val="22"/>
          <w:szCs w:val="22"/>
        </w:rPr>
        <w:t>making the first motion and Max Coates making the second motion.</w:t>
      </w:r>
    </w:p>
    <w:sectPr w:rsidR="008F0626" w:rsidRPr="008F0626" w:rsidSect="00C10625">
      <w:headerReference w:type="default" r:id="rId8"/>
      <w:footerReference w:type="default" r:id="rId9"/>
      <w:pgSz w:w="12240" w:h="15840" w:code="1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616" w:rsidRDefault="00037616">
      <w:r>
        <w:separator/>
      </w:r>
    </w:p>
  </w:endnote>
  <w:endnote w:type="continuationSeparator" w:id="1">
    <w:p w:rsidR="00037616" w:rsidRDefault="00037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B0A" w:rsidRDefault="000B2EC4" w:rsidP="006250BA">
    <w:pPr>
      <w:pStyle w:val="Footer"/>
      <w:jc w:val="center"/>
      <w:rPr>
        <w:rFonts w:ascii="Arial" w:hAnsi="Arial" w:cs="Arial"/>
        <w:color w:val="392613"/>
        <w:sz w:val="20"/>
        <w:szCs w:val="20"/>
      </w:rPr>
    </w:pPr>
    <w:r>
      <w:rPr>
        <w:rFonts w:ascii="Arial" w:hAnsi="Arial" w:cs="Arial"/>
        <w:noProof/>
        <w:color w:val="392613"/>
        <w:sz w:val="20"/>
        <w:szCs w:val="20"/>
      </w:rPr>
      <w:pict>
        <v:line id="_x0000_s2051" style="position:absolute;left:0;text-align:left;z-index:251658752" from="-72.75pt,.15pt" to="540pt,.15pt" strokecolor="#392613" strokeweight="1.5pt"/>
      </w:pict>
    </w:r>
  </w:p>
  <w:p w:rsidR="00807E90" w:rsidRDefault="00807E90" w:rsidP="006250BA">
    <w:pPr>
      <w:pStyle w:val="Footer"/>
      <w:jc w:val="center"/>
      <w:rPr>
        <w:rFonts w:ascii="Arial" w:hAnsi="Arial" w:cs="Arial"/>
        <w:color w:val="392613"/>
        <w:sz w:val="20"/>
        <w:szCs w:val="20"/>
      </w:rPr>
    </w:pPr>
    <w:r>
      <w:rPr>
        <w:rFonts w:ascii="Arial" w:hAnsi="Arial" w:cs="Arial"/>
        <w:color w:val="392613"/>
        <w:sz w:val="20"/>
        <w:szCs w:val="20"/>
      </w:rPr>
      <w:t>9676 E. Foundry St, PO Box 219</w:t>
    </w:r>
  </w:p>
  <w:p w:rsidR="001C74FF" w:rsidRPr="005A3B0A" w:rsidRDefault="001C74FF" w:rsidP="006250BA">
    <w:pPr>
      <w:pStyle w:val="Footer"/>
      <w:jc w:val="center"/>
      <w:rPr>
        <w:rFonts w:ascii="Arial" w:hAnsi="Arial" w:cs="Arial"/>
        <w:color w:val="392613"/>
        <w:sz w:val="20"/>
        <w:szCs w:val="20"/>
      </w:rPr>
    </w:pPr>
    <w:r w:rsidRPr="005A3B0A">
      <w:rPr>
        <w:rFonts w:ascii="Arial" w:hAnsi="Arial" w:cs="Arial"/>
        <w:color w:val="392613"/>
        <w:sz w:val="20"/>
        <w:szCs w:val="20"/>
      </w:rPr>
      <w:t>East Liberty, Ohio 43319</w:t>
    </w:r>
  </w:p>
  <w:p w:rsidR="00C22001" w:rsidRDefault="00C22001" w:rsidP="006250BA">
    <w:pPr>
      <w:pStyle w:val="Footer"/>
      <w:jc w:val="center"/>
      <w:rPr>
        <w:rFonts w:ascii="Arial" w:hAnsi="Arial" w:cs="Arial"/>
        <w:color w:val="392613"/>
        <w:sz w:val="20"/>
        <w:szCs w:val="20"/>
      </w:rPr>
    </w:pPr>
    <w:r w:rsidRPr="005A3B0A">
      <w:rPr>
        <w:rFonts w:ascii="Arial" w:hAnsi="Arial" w:cs="Arial"/>
        <w:color w:val="392613"/>
        <w:sz w:val="20"/>
        <w:szCs w:val="20"/>
      </w:rPr>
      <w:t>•</w:t>
    </w:r>
    <w:r>
      <w:rPr>
        <w:rFonts w:ascii="Arial" w:hAnsi="Arial" w:cs="Arial"/>
        <w:color w:val="392613"/>
        <w:sz w:val="20"/>
        <w:szCs w:val="20"/>
      </w:rPr>
      <w:t xml:space="preserve"> </w:t>
    </w:r>
    <w:r w:rsidR="001C74FF" w:rsidRPr="005A3B0A">
      <w:rPr>
        <w:rFonts w:ascii="Arial" w:hAnsi="Arial" w:cs="Arial"/>
        <w:color w:val="392613"/>
        <w:sz w:val="20"/>
        <w:szCs w:val="20"/>
      </w:rPr>
      <w:t xml:space="preserve">Phone: 937-666-3431 • Fax: 937-666-6203 </w:t>
    </w:r>
  </w:p>
  <w:p w:rsidR="001C74FF" w:rsidRPr="005A3B0A" w:rsidRDefault="001C74FF" w:rsidP="006250BA">
    <w:pPr>
      <w:pStyle w:val="Footer"/>
      <w:jc w:val="center"/>
      <w:rPr>
        <w:rFonts w:ascii="Arial" w:hAnsi="Arial" w:cs="Arial"/>
        <w:color w:val="392613"/>
        <w:sz w:val="20"/>
        <w:szCs w:val="20"/>
      </w:rPr>
    </w:pPr>
    <w:r w:rsidRPr="005A3B0A">
      <w:rPr>
        <w:rFonts w:ascii="Arial" w:hAnsi="Arial" w:cs="Arial"/>
        <w:color w:val="392613"/>
        <w:sz w:val="20"/>
        <w:szCs w:val="20"/>
      </w:rPr>
      <w:t xml:space="preserve">• Email: </w:t>
    </w:r>
    <w:hyperlink r:id="rId1" w:history="1">
      <w:r w:rsidR="0000035B" w:rsidRPr="00A819FB">
        <w:rPr>
          <w:rStyle w:val="Hyperlink"/>
          <w:rFonts w:ascii="Arial" w:hAnsi="Arial" w:cs="Arial"/>
          <w:sz w:val="20"/>
          <w:szCs w:val="20"/>
        </w:rPr>
        <w:t>luc-rpc@lucplanning.com</w:t>
      </w:r>
    </w:hyperlink>
    <w:r w:rsidR="00C22001">
      <w:rPr>
        <w:rFonts w:ascii="Arial" w:hAnsi="Arial" w:cs="Arial"/>
        <w:color w:val="392613"/>
        <w:sz w:val="20"/>
        <w:szCs w:val="20"/>
      </w:rPr>
      <w:t xml:space="preserve"> </w:t>
    </w:r>
    <w:r w:rsidR="00C22001" w:rsidRPr="005A3B0A">
      <w:rPr>
        <w:rFonts w:ascii="Arial" w:hAnsi="Arial" w:cs="Arial"/>
        <w:color w:val="392613"/>
        <w:sz w:val="20"/>
        <w:szCs w:val="20"/>
      </w:rPr>
      <w:t>•</w:t>
    </w:r>
    <w:r w:rsidR="00C22001">
      <w:rPr>
        <w:rFonts w:ascii="Arial" w:hAnsi="Arial" w:cs="Arial"/>
        <w:color w:val="392613"/>
        <w:sz w:val="20"/>
        <w:szCs w:val="20"/>
      </w:rPr>
      <w:t xml:space="preserve"> Web:  </w:t>
    </w:r>
    <w:hyperlink r:id="rId2" w:history="1">
      <w:r w:rsidR="00C22001" w:rsidRPr="00CC6E4F">
        <w:rPr>
          <w:rStyle w:val="Hyperlink"/>
          <w:rFonts w:ascii="Arial" w:hAnsi="Arial" w:cs="Arial"/>
          <w:sz w:val="20"/>
          <w:szCs w:val="20"/>
        </w:rPr>
        <w:t>www.lucplanning.com</w:t>
      </w:r>
    </w:hyperlink>
    <w:r w:rsidR="00C22001">
      <w:rPr>
        <w:rFonts w:ascii="Arial" w:hAnsi="Arial" w:cs="Arial"/>
        <w:color w:val="392613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616" w:rsidRDefault="00037616">
      <w:r>
        <w:separator/>
      </w:r>
    </w:p>
  </w:footnote>
  <w:footnote w:type="continuationSeparator" w:id="1">
    <w:p w:rsidR="00037616" w:rsidRDefault="00037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FF" w:rsidRPr="00B847C9" w:rsidRDefault="000B2EC4" w:rsidP="005A4232">
    <w:pPr>
      <w:pStyle w:val="Header"/>
      <w:tabs>
        <w:tab w:val="clear" w:pos="8640"/>
        <w:tab w:val="right" w:pos="9900"/>
      </w:tabs>
      <w:ind w:left="1260" w:right="-720"/>
      <w:jc w:val="right"/>
      <w:rPr>
        <w:rFonts w:ascii="Arial" w:hAnsi="Arial" w:cs="Arial"/>
        <w:color w:val="392613"/>
        <w:sz w:val="36"/>
        <w:szCs w:val="36"/>
      </w:rPr>
    </w:pPr>
    <w:r>
      <w:rPr>
        <w:rFonts w:ascii="Arial" w:hAnsi="Arial" w:cs="Arial"/>
        <w:noProof/>
        <w:color w:val="392613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.5pt;margin-top:-19.5pt;width:70.5pt;height:78.95pt;z-index:251656704">
          <v:imagedata r:id="rId1" o:title="Logo_Brown_small"/>
          <w10:wrap type="square"/>
        </v:shape>
      </w:pict>
    </w:r>
    <w:r w:rsidR="001C74FF" w:rsidRPr="00B847C9">
      <w:rPr>
        <w:rFonts w:ascii="Arial" w:hAnsi="Arial" w:cs="Arial"/>
        <w:color w:val="392613"/>
        <w:sz w:val="36"/>
        <w:szCs w:val="36"/>
      </w:rPr>
      <w:t>Logan-Union-Champaign</w:t>
    </w:r>
  </w:p>
  <w:p w:rsidR="001C74FF" w:rsidRPr="005A3B0A" w:rsidRDefault="001C74FF" w:rsidP="005A4232">
    <w:pPr>
      <w:pStyle w:val="Header"/>
      <w:tabs>
        <w:tab w:val="clear" w:pos="8640"/>
        <w:tab w:val="right" w:pos="9900"/>
      </w:tabs>
      <w:ind w:left="1260" w:right="-720"/>
      <w:jc w:val="right"/>
      <w:rPr>
        <w:rFonts w:ascii="Arial" w:hAnsi="Arial" w:cs="Arial"/>
        <w:color w:val="392613"/>
        <w:sz w:val="30"/>
        <w:szCs w:val="30"/>
      </w:rPr>
    </w:pPr>
    <w:proofErr w:type="gramStart"/>
    <w:r w:rsidRPr="005A3B0A">
      <w:rPr>
        <w:rFonts w:ascii="Arial" w:hAnsi="Arial" w:cs="Arial"/>
        <w:color w:val="392613"/>
        <w:sz w:val="30"/>
        <w:szCs w:val="30"/>
      </w:rPr>
      <w:t>regional</w:t>
    </w:r>
    <w:proofErr w:type="gramEnd"/>
    <w:r w:rsidRPr="005A3B0A">
      <w:rPr>
        <w:rFonts w:ascii="Arial" w:hAnsi="Arial" w:cs="Arial"/>
        <w:color w:val="392613"/>
        <w:sz w:val="30"/>
        <w:szCs w:val="30"/>
      </w:rPr>
      <w:t xml:space="preserve"> planning commission</w:t>
    </w:r>
  </w:p>
  <w:p w:rsidR="00807E90" w:rsidRDefault="00807E90" w:rsidP="005A4232">
    <w:pPr>
      <w:pStyle w:val="Header"/>
      <w:tabs>
        <w:tab w:val="clear" w:pos="8640"/>
        <w:tab w:val="right" w:pos="9810"/>
      </w:tabs>
      <w:ind w:left="1260" w:right="-720"/>
      <w:jc w:val="right"/>
      <w:rPr>
        <w:rFonts w:ascii="Arial" w:hAnsi="Arial" w:cs="Arial"/>
        <w:sz w:val="18"/>
        <w:szCs w:val="18"/>
      </w:rPr>
    </w:pPr>
  </w:p>
  <w:p w:rsidR="001C74FF" w:rsidRPr="00807E90" w:rsidRDefault="000B2EC4" w:rsidP="005A4232">
    <w:pPr>
      <w:pStyle w:val="Header"/>
      <w:tabs>
        <w:tab w:val="clear" w:pos="8640"/>
        <w:tab w:val="right" w:pos="9810"/>
      </w:tabs>
      <w:ind w:left="1260" w:right="-720"/>
      <w:jc w:val="right"/>
      <w:rPr>
        <w:rFonts w:ascii="Arial" w:hAnsi="Arial" w:cs="Arial"/>
        <w:color w:val="392613"/>
      </w:rPr>
    </w:pPr>
    <w:r>
      <w:rPr>
        <w:rFonts w:ascii="Arial" w:hAnsi="Arial" w:cs="Arial"/>
        <w:noProof/>
        <w:color w:val="392613"/>
      </w:rPr>
      <w:pict>
        <v:line id="_x0000_s2050" style="position:absolute;left:0;text-align:left;z-index:251657728" from="-72.75pt,22.2pt" to="540pt,22.2pt" strokecolor="#392613" strokeweight="1.5pt"/>
      </w:pict>
    </w:r>
    <w:r w:rsidR="00807E90" w:rsidRPr="00807E90">
      <w:rPr>
        <w:rFonts w:ascii="Arial" w:hAnsi="Arial" w:cs="Arial"/>
        <w:color w:val="392613"/>
      </w:rPr>
      <w:t>Director:  Jenny R. Snapp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544"/>
    <w:multiLevelType w:val="hybridMultilevel"/>
    <w:tmpl w:val="AC141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C0D1F"/>
    <w:multiLevelType w:val="hybridMultilevel"/>
    <w:tmpl w:val="3F08A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27CE0"/>
    <w:multiLevelType w:val="hybridMultilevel"/>
    <w:tmpl w:val="19949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41648"/>
    <w:multiLevelType w:val="hybridMultilevel"/>
    <w:tmpl w:val="E07695C4"/>
    <w:lvl w:ilvl="0" w:tplc="23583F08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color w:val="auto"/>
        <w:sz w:val="24"/>
      </w:rPr>
    </w:lvl>
    <w:lvl w:ilvl="1" w:tplc="F1BEAE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B92D0E"/>
    <w:multiLevelType w:val="hybridMultilevel"/>
    <w:tmpl w:val="3ED28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C3DF4"/>
    <w:multiLevelType w:val="hybridMultilevel"/>
    <w:tmpl w:val="F0128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71A09"/>
    <w:multiLevelType w:val="hybridMultilevel"/>
    <w:tmpl w:val="D51ADE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C611132"/>
    <w:multiLevelType w:val="hybridMultilevel"/>
    <w:tmpl w:val="C886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D8D"/>
    <w:rsid w:val="0000035B"/>
    <w:rsid w:val="00037616"/>
    <w:rsid w:val="00056FE0"/>
    <w:rsid w:val="00082EAD"/>
    <w:rsid w:val="000833D9"/>
    <w:rsid w:val="00083C99"/>
    <w:rsid w:val="000865E6"/>
    <w:rsid w:val="000A7E9A"/>
    <w:rsid w:val="000B2EC4"/>
    <w:rsid w:val="000B4516"/>
    <w:rsid w:val="00152523"/>
    <w:rsid w:val="001601F9"/>
    <w:rsid w:val="0016078D"/>
    <w:rsid w:val="001C1B05"/>
    <w:rsid w:val="001C3844"/>
    <w:rsid w:val="001C74FF"/>
    <w:rsid w:val="001E3D3F"/>
    <w:rsid w:val="00201F75"/>
    <w:rsid w:val="00202250"/>
    <w:rsid w:val="002257ED"/>
    <w:rsid w:val="00225F4D"/>
    <w:rsid w:val="0023433B"/>
    <w:rsid w:val="002B22CE"/>
    <w:rsid w:val="002C52D6"/>
    <w:rsid w:val="002F2615"/>
    <w:rsid w:val="0039357A"/>
    <w:rsid w:val="003A233D"/>
    <w:rsid w:val="003B341E"/>
    <w:rsid w:val="003C2B3A"/>
    <w:rsid w:val="003D2766"/>
    <w:rsid w:val="004272CE"/>
    <w:rsid w:val="00430B19"/>
    <w:rsid w:val="00445DC2"/>
    <w:rsid w:val="004639A1"/>
    <w:rsid w:val="0047226A"/>
    <w:rsid w:val="004913E4"/>
    <w:rsid w:val="00492B7E"/>
    <w:rsid w:val="00496A27"/>
    <w:rsid w:val="004A7500"/>
    <w:rsid w:val="004C50B2"/>
    <w:rsid w:val="004F2996"/>
    <w:rsid w:val="00510CF7"/>
    <w:rsid w:val="00560D20"/>
    <w:rsid w:val="00571758"/>
    <w:rsid w:val="005A3B0A"/>
    <w:rsid w:val="005A4232"/>
    <w:rsid w:val="005B462B"/>
    <w:rsid w:val="006250BA"/>
    <w:rsid w:val="006478E9"/>
    <w:rsid w:val="006E4CA8"/>
    <w:rsid w:val="00777F08"/>
    <w:rsid w:val="008003D5"/>
    <w:rsid w:val="00807E90"/>
    <w:rsid w:val="00812963"/>
    <w:rsid w:val="008175CF"/>
    <w:rsid w:val="008256B5"/>
    <w:rsid w:val="0082747D"/>
    <w:rsid w:val="008B4651"/>
    <w:rsid w:val="008D706A"/>
    <w:rsid w:val="008F0626"/>
    <w:rsid w:val="0093747E"/>
    <w:rsid w:val="0095552B"/>
    <w:rsid w:val="0099208E"/>
    <w:rsid w:val="009B6C53"/>
    <w:rsid w:val="009D6BE4"/>
    <w:rsid w:val="00A01624"/>
    <w:rsid w:val="00A15D8D"/>
    <w:rsid w:val="00A36EC8"/>
    <w:rsid w:val="00A45B19"/>
    <w:rsid w:val="00A83813"/>
    <w:rsid w:val="00AA0FC8"/>
    <w:rsid w:val="00AA1603"/>
    <w:rsid w:val="00AF4172"/>
    <w:rsid w:val="00B729EF"/>
    <w:rsid w:val="00B77134"/>
    <w:rsid w:val="00B847C9"/>
    <w:rsid w:val="00B86129"/>
    <w:rsid w:val="00B97FA1"/>
    <w:rsid w:val="00BF2CA8"/>
    <w:rsid w:val="00C00CC9"/>
    <w:rsid w:val="00C10625"/>
    <w:rsid w:val="00C22001"/>
    <w:rsid w:val="00C25C67"/>
    <w:rsid w:val="00C271B2"/>
    <w:rsid w:val="00C31EC9"/>
    <w:rsid w:val="00C36923"/>
    <w:rsid w:val="00C4213F"/>
    <w:rsid w:val="00C43E26"/>
    <w:rsid w:val="00C63B53"/>
    <w:rsid w:val="00C747F6"/>
    <w:rsid w:val="00C762E2"/>
    <w:rsid w:val="00CC53E0"/>
    <w:rsid w:val="00D05E35"/>
    <w:rsid w:val="00D302AA"/>
    <w:rsid w:val="00D327A4"/>
    <w:rsid w:val="00DA616A"/>
    <w:rsid w:val="00E56434"/>
    <w:rsid w:val="00E73A0F"/>
    <w:rsid w:val="00F10BEF"/>
    <w:rsid w:val="00F3614C"/>
    <w:rsid w:val="00F514AC"/>
    <w:rsid w:val="00F82CC4"/>
    <w:rsid w:val="00F96AA6"/>
    <w:rsid w:val="00FB1C58"/>
    <w:rsid w:val="00FC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208E"/>
    <w:pPr>
      <w:keepNext/>
      <w:jc w:val="center"/>
      <w:outlineLvl w:val="0"/>
    </w:pPr>
    <w:rPr>
      <w:rFonts w:ascii="Arial Narrow" w:hAnsi="Arial Narrow" w:cs="Arial"/>
      <w:b/>
    </w:rPr>
  </w:style>
  <w:style w:type="paragraph" w:styleId="Heading2">
    <w:name w:val="heading 2"/>
    <w:basedOn w:val="Normal"/>
    <w:next w:val="Normal"/>
    <w:link w:val="Heading2Char"/>
    <w:qFormat/>
    <w:rsid w:val="0099208E"/>
    <w:pPr>
      <w:keepNext/>
      <w:outlineLvl w:val="1"/>
    </w:pPr>
    <w:rPr>
      <w:rFonts w:ascii="Arial Narrow" w:hAnsi="Arial Narrow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50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50B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50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9208E"/>
    <w:rPr>
      <w:rFonts w:ascii="Arial Narrow" w:hAnsi="Arial Narrow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9208E"/>
    <w:rPr>
      <w:rFonts w:ascii="Arial Narrow" w:hAnsi="Arial Narrow" w:cs="Arial"/>
      <w:sz w:val="28"/>
      <w:szCs w:val="24"/>
    </w:rPr>
  </w:style>
  <w:style w:type="paragraph" w:customStyle="1" w:styleId="SenderAddress">
    <w:name w:val="Sender Address"/>
    <w:basedOn w:val="Normal"/>
    <w:rsid w:val="00201F75"/>
  </w:style>
  <w:style w:type="paragraph" w:styleId="Date">
    <w:name w:val="Date"/>
    <w:basedOn w:val="Normal"/>
    <w:next w:val="Normal"/>
    <w:link w:val="DateChar"/>
    <w:rsid w:val="00201F75"/>
    <w:pPr>
      <w:spacing w:after="480"/>
    </w:pPr>
  </w:style>
  <w:style w:type="character" w:customStyle="1" w:styleId="DateChar">
    <w:name w:val="Date Char"/>
    <w:basedOn w:val="DefaultParagraphFont"/>
    <w:link w:val="Date"/>
    <w:rsid w:val="00201F75"/>
    <w:rPr>
      <w:sz w:val="24"/>
      <w:szCs w:val="24"/>
    </w:rPr>
  </w:style>
  <w:style w:type="paragraph" w:customStyle="1" w:styleId="RecipientAddress">
    <w:name w:val="Recipient Address"/>
    <w:basedOn w:val="Normal"/>
    <w:rsid w:val="00201F75"/>
  </w:style>
  <w:style w:type="paragraph" w:styleId="Salutation">
    <w:name w:val="Salutation"/>
    <w:basedOn w:val="Normal"/>
    <w:next w:val="Normal"/>
    <w:link w:val="SalutationChar"/>
    <w:rsid w:val="00201F75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201F75"/>
    <w:rPr>
      <w:sz w:val="24"/>
      <w:szCs w:val="24"/>
    </w:rPr>
  </w:style>
  <w:style w:type="paragraph" w:styleId="Closing">
    <w:name w:val="Closing"/>
    <w:basedOn w:val="Normal"/>
    <w:link w:val="ClosingChar"/>
    <w:rsid w:val="00201F75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201F75"/>
    <w:rPr>
      <w:sz w:val="24"/>
      <w:szCs w:val="24"/>
    </w:rPr>
  </w:style>
  <w:style w:type="paragraph" w:styleId="Signature">
    <w:name w:val="Signature"/>
    <w:basedOn w:val="Normal"/>
    <w:link w:val="SignatureChar"/>
    <w:rsid w:val="00201F75"/>
  </w:style>
  <w:style w:type="character" w:customStyle="1" w:styleId="SignatureChar">
    <w:name w:val="Signature Char"/>
    <w:basedOn w:val="DefaultParagraphFont"/>
    <w:link w:val="Signature"/>
    <w:rsid w:val="00201F75"/>
    <w:rPr>
      <w:sz w:val="24"/>
      <w:szCs w:val="24"/>
    </w:rPr>
  </w:style>
  <w:style w:type="paragraph" w:customStyle="1" w:styleId="ccEnclosure">
    <w:name w:val="cc:/Enclosure"/>
    <w:basedOn w:val="Normal"/>
    <w:rsid w:val="00201F75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201F7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201F7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47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7F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cplanning.com" TargetMode="External"/><Relationship Id="rId1" Type="http://schemas.openxmlformats.org/officeDocument/2006/relationships/hyperlink" Target="mailto:luc-rpc@lucplan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047E-CB27-4449-8E67-107C6237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3290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 Letterhead</vt:lpstr>
    </vt:vector>
  </TitlesOfParts>
  <Company>Hewlett-Packard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 Letterhead</dc:title>
  <dc:creator>Heather Martin</dc:creator>
  <cp:lastModifiedBy>Heather</cp:lastModifiedBy>
  <cp:revision>3</cp:revision>
  <cp:lastPrinted>2008-09-25T13:26:00Z</cp:lastPrinted>
  <dcterms:created xsi:type="dcterms:W3CDTF">2008-10-16T16:40:00Z</dcterms:created>
  <dcterms:modified xsi:type="dcterms:W3CDTF">2008-10-16T16:41:00Z</dcterms:modified>
</cp:coreProperties>
</file>